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128A4E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6B30C6" w:rsidRPr="006B30C6">
        <w:rPr>
          <w:b/>
          <w:i/>
          <w:snapToGrid w:val="0"/>
          <w:szCs w:val="20"/>
          <w:u w:val="single"/>
        </w:rPr>
        <w:t>Архитектура автоматизированных систем обработки информации и управления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FFB3BA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 xml:space="preserve">_________________ </w:t>
      </w:r>
      <w:proofErr w:type="gramStart"/>
      <w:r w:rsidRPr="003A285C">
        <w:rPr>
          <w:snapToGrid w:val="0"/>
          <w:szCs w:val="20"/>
        </w:rPr>
        <w:t>(</w:t>
      </w:r>
      <w:r w:rsidR="00F9508B">
        <w:rPr>
          <w:snapToGrid w:val="0"/>
          <w:szCs w:val="20"/>
          <w:u w:val="single"/>
        </w:rPr>
        <w:t xml:space="preserve">  </w:t>
      </w:r>
      <w:proofErr w:type="gramEnd"/>
      <w:r w:rsidR="00F9508B">
        <w:rPr>
          <w:snapToGrid w:val="0"/>
          <w:szCs w:val="20"/>
          <w:u w:val="single"/>
        </w:rPr>
        <w:t xml:space="preserve">   </w:t>
      </w:r>
      <w:r w:rsidR="006B30C6">
        <w:rPr>
          <w:rFonts w:eastAsia="Calibri"/>
          <w:szCs w:val="28"/>
          <w:u w:val="single"/>
          <w:lang w:eastAsia="en-US"/>
        </w:rPr>
        <w:t>Смирнов М. Е.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3C2E96D1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6B30C6" w:rsidRPr="006B30C6">
        <w:rPr>
          <w:rFonts w:eastAsia="Calibri"/>
          <w:b/>
          <w:i/>
          <w:sz w:val="24"/>
          <w:u w:val="single"/>
          <w:lang w:eastAsia="en-US"/>
        </w:rPr>
        <w:t>Архитектура автоматизированных систем обработки информации и управления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0E4C4A66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6B30C6">
        <w:rPr>
          <w:rFonts w:eastAsia="Calibri"/>
          <w:i/>
          <w:iCs/>
          <w:sz w:val="24"/>
          <w:u w:val="single"/>
          <w:lang w:eastAsia="en-US"/>
        </w:rPr>
        <w:t>Смирнов М.Е.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5F400C1" w14:textId="0330CBED" w:rsidR="00ED2C3F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972670" w:history="1">
            <w:r w:rsidR="00ED2C3F" w:rsidRPr="007C31AC">
              <w:rPr>
                <w:rStyle w:val="a4"/>
                <w:noProof/>
              </w:rPr>
              <w:t>1.</w:t>
            </w:r>
            <w:r w:rsidR="00ED2C3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D2C3F" w:rsidRPr="007C31AC">
              <w:rPr>
                <w:rStyle w:val="a4"/>
                <w:noProof/>
              </w:rPr>
              <w:t>Техническое задание</w:t>
            </w:r>
            <w:r w:rsidR="00ED2C3F">
              <w:rPr>
                <w:noProof/>
                <w:webHidden/>
              </w:rPr>
              <w:tab/>
            </w:r>
            <w:r w:rsidR="00ED2C3F">
              <w:rPr>
                <w:noProof/>
                <w:webHidden/>
              </w:rPr>
              <w:fldChar w:fldCharType="begin"/>
            </w:r>
            <w:r w:rsidR="00ED2C3F">
              <w:rPr>
                <w:noProof/>
                <w:webHidden/>
              </w:rPr>
              <w:instrText xml:space="preserve"> PAGEREF _Toc58972670 \h </w:instrText>
            </w:r>
            <w:r w:rsidR="00ED2C3F">
              <w:rPr>
                <w:noProof/>
                <w:webHidden/>
              </w:rPr>
            </w:r>
            <w:r w:rsidR="00ED2C3F">
              <w:rPr>
                <w:noProof/>
                <w:webHidden/>
              </w:rPr>
              <w:fldChar w:fldCharType="separate"/>
            </w:r>
            <w:r w:rsidR="00ED2C3F">
              <w:rPr>
                <w:noProof/>
                <w:webHidden/>
              </w:rPr>
              <w:t>5</w:t>
            </w:r>
            <w:r w:rsidR="00ED2C3F">
              <w:rPr>
                <w:noProof/>
                <w:webHidden/>
              </w:rPr>
              <w:fldChar w:fldCharType="end"/>
            </w:r>
          </w:hyperlink>
        </w:p>
        <w:p w14:paraId="5CCDC713" w14:textId="552EC5D1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1" w:history="1">
            <w:r w:rsidRPr="007C31AC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B115F" w14:textId="6DF678C9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2" w:history="1">
            <w:r w:rsidRPr="007C31AC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651D1" w14:textId="66AEFDCE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3" w:history="1">
            <w:r w:rsidRPr="007C31AC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D6C69" w14:textId="1473E0F3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4" w:history="1">
            <w:r w:rsidRPr="007C31AC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B570" w14:textId="73D882D9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5" w:history="1">
            <w:r w:rsidRPr="007C31AC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1537E" w14:textId="2A251B54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6" w:history="1">
            <w:r w:rsidRPr="007C31AC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CDF63" w14:textId="748CA042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7" w:history="1">
            <w:r w:rsidRPr="007C31AC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2D844" w14:textId="194C834B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8" w:history="1">
            <w:r w:rsidRPr="007C31AC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F99D9" w14:textId="2FA01E4D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79" w:history="1">
            <w:r w:rsidRPr="007C31AC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D81A" w14:textId="11FBF43E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0" w:history="1">
            <w:r w:rsidRPr="007C31AC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80EC1" w14:textId="4DC84B28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1" w:history="1">
            <w:r w:rsidRPr="007C31AC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AA327" w14:textId="48EF05F2" w:rsidR="00ED2C3F" w:rsidRDefault="00ED2C3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2" w:history="1">
            <w:r w:rsidRPr="007C31AC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21358" w14:textId="4CADFA2F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3" w:history="1">
            <w:r w:rsidRPr="007C31AC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CE5DE" w14:textId="4EB491E4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4" w:history="1">
            <w:r w:rsidRPr="007C31AC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B59C1" w14:textId="2281F290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5" w:history="1">
            <w:r w:rsidRPr="007C31AC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F0E5D" w14:textId="6C158208" w:rsidR="00ED2C3F" w:rsidRDefault="00ED2C3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6" w:history="1">
            <w:r w:rsidRPr="007C31AC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C31AC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EA0A" w14:textId="227B2074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7" w:history="1">
            <w:r w:rsidRPr="007C31AC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D5CD2" w14:textId="31B373A3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8" w:history="1">
            <w:r w:rsidRPr="007C31AC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EC04E" w14:textId="1D407D56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89" w:history="1">
            <w:r w:rsidRPr="007C31AC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25E9" w14:textId="4088AA7F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0" w:history="1">
            <w:r w:rsidRPr="007C31AC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F309D" w14:textId="443E20C8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1" w:history="1">
            <w:r w:rsidRPr="007C31AC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8D021" w14:textId="40C663BF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2" w:history="1">
            <w:r w:rsidRPr="007C31AC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3457" w14:textId="6E8D8918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3" w:history="1">
            <w:r w:rsidRPr="007C31AC">
              <w:rPr>
                <w:rStyle w:val="a4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5C9D8" w14:textId="2D68CDAD" w:rsidR="00ED2C3F" w:rsidRDefault="00ED2C3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4" w:history="1">
            <w:r w:rsidRPr="007C31AC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C31AC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D2DF3" w14:textId="720C03B9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8" w:history="1">
            <w:r w:rsidRPr="007C31AC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8BE1" w14:textId="3BB30E6F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699" w:history="1">
            <w:r w:rsidRPr="007C31AC">
              <w:rPr>
                <w:rStyle w:val="a4"/>
                <w:rFonts w:eastAsia="Batang"/>
                <w:noProof/>
              </w:rPr>
              <w:t>3.2 Структура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B3752" w14:textId="417E77DF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0" w:history="1">
            <w:r w:rsidRPr="007C31AC">
              <w:rPr>
                <w:rStyle w:val="a4"/>
                <w:noProof/>
              </w:rPr>
              <w:t>3.3</w:t>
            </w:r>
            <w:r w:rsidRPr="007C31AC">
              <w:rPr>
                <w:rStyle w:val="a4"/>
                <w:noProof/>
                <w:lang w:val="en-US"/>
              </w:rPr>
              <w:t xml:space="preserve"> UML </w:t>
            </w:r>
            <w:r w:rsidRPr="007C31AC">
              <w:rPr>
                <w:rStyle w:val="a4"/>
                <w:noProof/>
              </w:rPr>
              <w:t>диаграмма размещения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5EC94" w14:textId="4D7DC035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1" w:history="1">
            <w:r w:rsidRPr="007C31AC">
              <w:rPr>
                <w:rStyle w:val="a4"/>
                <w:noProof/>
              </w:rPr>
              <w:t>3.4</w:t>
            </w:r>
            <w:r w:rsidRPr="007C31AC">
              <w:rPr>
                <w:rStyle w:val="a4"/>
                <w:noProof/>
                <w:lang w:val="en-US"/>
              </w:rPr>
              <w:t xml:space="preserve"> UML </w:t>
            </w:r>
            <w:r w:rsidRPr="007C31AC">
              <w:rPr>
                <w:rStyle w:val="a4"/>
                <w:noProof/>
              </w:rPr>
              <w:t>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1AE8C" w14:textId="158C8EF0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2" w:history="1">
            <w:r w:rsidRPr="007C31AC">
              <w:rPr>
                <w:rStyle w:val="a4"/>
                <w:noProof/>
              </w:rPr>
              <w:t xml:space="preserve">3.5 Библиотека </w:t>
            </w:r>
            <w:r w:rsidRPr="007C31AC">
              <w:rPr>
                <w:rStyle w:val="a4"/>
                <w:noProof/>
                <w:lang w:val="en-US"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22752" w14:textId="6329C943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3" w:history="1">
            <w:r w:rsidRPr="007C31AC">
              <w:rPr>
                <w:rStyle w:val="a4"/>
                <w:noProof/>
                <w:lang w:val="en-US"/>
              </w:rPr>
              <w:t>3.6</w:t>
            </w:r>
            <w:r w:rsidRPr="007C31AC">
              <w:rPr>
                <w:rStyle w:val="a4"/>
                <w:noProof/>
              </w:rPr>
              <w:t xml:space="preserve"> Библиотека </w:t>
            </w:r>
            <w:r w:rsidRPr="007C31AC">
              <w:rPr>
                <w:rStyle w:val="a4"/>
                <w:noProof/>
                <w:lang w:val="en-US"/>
              </w:rPr>
              <w:t>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B5560" w14:textId="44282BB9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4" w:history="1">
            <w:r w:rsidRPr="007C31AC">
              <w:rPr>
                <w:rStyle w:val="a4"/>
                <w:noProof/>
                <w:lang w:val="en-US"/>
              </w:rPr>
              <w:t>3.7 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6FC86" w14:textId="77D79F4C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5" w:history="1">
            <w:r w:rsidRPr="007C31AC">
              <w:rPr>
                <w:rStyle w:val="a4"/>
                <w:noProof/>
                <w:lang w:val="en-US"/>
              </w:rPr>
              <w:t>3.8 Node</w:t>
            </w:r>
            <w:r>
              <w:rPr>
                <w:noProof/>
                <w:webHidden/>
              </w:rPr>
              <w:t>...……………………………………………………………………….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26072" w14:textId="72E80C9E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6" w:history="1">
            <w:r w:rsidRPr="007C31AC">
              <w:rPr>
                <w:rStyle w:val="a4"/>
                <w:noProof/>
              </w:rPr>
              <w:t>3.9</w:t>
            </w:r>
            <w:r w:rsidRPr="007C31AC">
              <w:rPr>
                <w:rStyle w:val="a4"/>
                <w:noProof/>
                <w:lang w:val="en-US"/>
              </w:rPr>
              <w:t xml:space="preserve"> Node-postgres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ABEFE" w14:textId="65699743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7" w:history="1">
            <w:r w:rsidRPr="007C31AC">
              <w:rPr>
                <w:rStyle w:val="a4"/>
                <w:noProof/>
              </w:rPr>
              <w:t>3.10</w:t>
            </w:r>
            <w:r w:rsidRPr="007C31AC">
              <w:rPr>
                <w:rStyle w:val="a4"/>
                <w:noProof/>
                <w:lang w:val="en-US"/>
              </w:rPr>
              <w:t xml:space="preserve"> Material-UI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DFE59" w14:textId="26203703" w:rsidR="00ED2C3F" w:rsidRDefault="00ED2C3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08" w:history="1">
            <w:r w:rsidRPr="007C31AC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C31AC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81B5" w14:textId="075C0917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0" w:history="1">
            <w:r w:rsidRPr="007C31AC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3F3BE" w14:textId="02F58008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1" w:history="1">
            <w:r w:rsidRPr="007C31AC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A8495" w14:textId="568C3773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2" w:history="1">
            <w:r w:rsidRPr="007C31AC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D29B0" w14:textId="345E4225" w:rsidR="00ED2C3F" w:rsidRDefault="00ED2C3F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3" w:history="1">
            <w:r w:rsidRPr="007C31AC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0B72" w14:textId="65E5F313" w:rsidR="00ED2C3F" w:rsidRDefault="00ED2C3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4" w:history="1">
            <w:r w:rsidRPr="007C31AC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EB54" w14:textId="7C48EA81" w:rsidR="00ED2C3F" w:rsidRDefault="00ED2C3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72715" w:history="1">
            <w:r w:rsidRPr="007C31AC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_Toc58972715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55CAF3B3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8972670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8972671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8972672"/>
      <w:r>
        <w:t>Основания для разработки</w:t>
      </w:r>
      <w:bookmarkEnd w:id="2"/>
    </w:p>
    <w:p w14:paraId="67A401D7" w14:textId="47BF353E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</w:t>
      </w:r>
      <w:r w:rsidR="006B30C6" w:rsidRPr="006B30C6">
        <w:rPr>
          <w:szCs w:val="28"/>
        </w:rPr>
        <w:t>Архитектура автоматизированных систем обработки информации и управления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3" w:name="_Toc58972673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8972674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253F1406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="006B30C6">
        <w:t xml:space="preserve">, языком программирования </w:t>
      </w:r>
      <w:r w:rsidR="006B30C6">
        <w:rPr>
          <w:lang w:val="en-US"/>
        </w:rPr>
        <w:t>JavaScript</w:t>
      </w:r>
      <w:r w:rsidRPr="00475B7F">
        <w:t xml:space="preserve"> </w:t>
      </w:r>
      <w:r>
        <w:t xml:space="preserve">и изучение принципов взаимодействия </w:t>
      </w:r>
      <w:r w:rsidR="006B30C6">
        <w:t xml:space="preserve">БД </w:t>
      </w:r>
      <w:r w:rsidR="006B30C6">
        <w:rPr>
          <w:lang w:val="en-US"/>
        </w:rPr>
        <w:t>PostgreSQL</w:t>
      </w:r>
      <w:r w:rsidR="006B30C6">
        <w:t xml:space="preserve"> </w:t>
      </w:r>
      <w:r>
        <w:t>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8972675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8972676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8972677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8972678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8972679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8972680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8972681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8972682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8972683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8972684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8972685"/>
      <w:r>
        <w:t>Дополнительные условия</w:t>
      </w:r>
      <w:bookmarkEnd w:id="25"/>
      <w:bookmarkEnd w:id="26"/>
    </w:p>
    <w:p w14:paraId="1BCBB8DB" w14:textId="4A6185E2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 w:rsidR="006B30C6">
        <w:rPr>
          <w:szCs w:val="28"/>
        </w:rPr>
        <w:t>карусель</w:t>
      </w:r>
      <w:r>
        <w:rPr>
          <w:szCs w:val="28"/>
        </w:rPr>
        <w:t xml:space="preserve">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 w:rsidR="006B30C6">
        <w:rPr>
          <w:szCs w:val="28"/>
        </w:rPr>
        <w:t>карусели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 xml:space="preserve">, </w:t>
      </w:r>
      <w:r w:rsidR="006B30C6">
        <w:rPr>
          <w:szCs w:val="28"/>
        </w:rPr>
        <w:t>краткое описание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163A97A8" w14:textId="77777777" w:rsidR="000E6ED6" w:rsidRDefault="000E6ED6" w:rsidP="000E6ED6">
      <w:pPr>
        <w:pStyle w:val="11"/>
        <w:ind w:firstLine="709"/>
        <w:rPr>
          <w:szCs w:val="28"/>
        </w:rPr>
      </w:pPr>
      <w:r>
        <w:rPr>
          <w:szCs w:val="28"/>
        </w:rPr>
        <w:t xml:space="preserve">Серверная часть должна принимать данные от клиента и заполнять базу данных в соответствии с прописанными </w:t>
      </w:r>
      <w:r>
        <w:rPr>
          <w:szCs w:val="28"/>
          <w:lang w:val="en-US"/>
        </w:rPr>
        <w:t>SQL</w:t>
      </w:r>
      <w:r w:rsidRPr="000E6ED6">
        <w:rPr>
          <w:szCs w:val="28"/>
        </w:rPr>
        <w:t xml:space="preserve"> </w:t>
      </w:r>
      <w:r>
        <w:rPr>
          <w:szCs w:val="28"/>
        </w:rPr>
        <w:t xml:space="preserve">запросы. Реализовать методы серверной части в соответствии с архитектурным стилем </w:t>
      </w:r>
      <w:r>
        <w:rPr>
          <w:szCs w:val="28"/>
          <w:lang w:val="en-US"/>
        </w:rPr>
        <w:t>REST</w:t>
      </w:r>
      <w:r>
        <w:rPr>
          <w:szCs w:val="28"/>
        </w:rPr>
        <w:t>.</w:t>
      </w:r>
    </w:p>
    <w:p w14:paraId="717F7D1A" w14:textId="1195D7D0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>-UI. Для сборки проект</w:t>
      </w:r>
      <w:r w:rsidR="006B30C6">
        <w:rPr>
          <w:szCs w:val="28"/>
        </w:rPr>
        <w:t>а</w:t>
      </w:r>
      <w:r w:rsidRPr="00924434">
        <w:rPr>
          <w:szCs w:val="28"/>
        </w:rPr>
        <w:t xml:space="preserve">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68B76177" w:rsidR="0057796B" w:rsidRPr="000916F9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0B153D93" w:rsidR="00072A6D" w:rsidRPr="00FD279C" w:rsidRDefault="00AD6800" w:rsidP="00FE2668">
      <w:pPr>
        <w:pStyle w:val="10"/>
      </w:pPr>
      <w:bookmarkStart w:id="27" w:name="_Toc58972686"/>
      <w:r>
        <w:lastRenderedPageBreak/>
        <w:t>И</w:t>
      </w:r>
      <w:r w:rsidR="00393129">
        <w:t>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8972687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6DA925EB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D837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5358C1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D8376C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8972688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189D51B8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E7733E" w:rsidRPr="00E7733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0" w:name="_Toc58972689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17FAC50C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D837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1" w:name="_Toc58972690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09500B87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D837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2" w:name="_Toc58972691"/>
      <w:r w:rsidR="0025590A">
        <w:t xml:space="preserve">Обоснование выбора </w:t>
      </w:r>
      <w:r w:rsidR="00703FB7">
        <w:t>языка разработки</w:t>
      </w:r>
      <w:bookmarkEnd w:id="32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3" w:name="_Toc58972692"/>
      <w:r w:rsidR="00A76EC3">
        <w:t>Обоснование выбора СУБД</w:t>
      </w:r>
      <w:bookmarkEnd w:id="33"/>
    </w:p>
    <w:p w14:paraId="3A4456DA" w14:textId="78E3DC2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D837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4" w:name="_Toc523822845"/>
      <w:r w:rsidRPr="00CF1A2A">
        <w:t xml:space="preserve"> </w:t>
      </w:r>
      <w:bookmarkStart w:id="35" w:name="_Toc58972693"/>
      <w:r w:rsidR="00C21163">
        <w:t>Выводы</w:t>
      </w:r>
      <w:bookmarkEnd w:id="34"/>
      <w:bookmarkEnd w:id="35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6" w:name="_Toc58972694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6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7" w:name="_Toc54986942"/>
      <w:bookmarkStart w:id="38" w:name="_Toc56010630"/>
      <w:bookmarkStart w:id="39" w:name="_Toc58949285"/>
      <w:bookmarkStart w:id="40" w:name="_Toc58949720"/>
      <w:bookmarkStart w:id="41" w:name="_Toc58972601"/>
      <w:bookmarkStart w:id="42" w:name="_Toc58972649"/>
      <w:bookmarkStart w:id="43" w:name="_Toc58972695"/>
      <w:bookmarkEnd w:id="37"/>
      <w:bookmarkEnd w:id="38"/>
      <w:bookmarkEnd w:id="39"/>
      <w:bookmarkEnd w:id="40"/>
      <w:bookmarkEnd w:id="41"/>
      <w:bookmarkEnd w:id="42"/>
      <w:bookmarkEnd w:id="43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4" w:name="_Toc54986943"/>
      <w:bookmarkStart w:id="45" w:name="_Toc56010631"/>
      <w:bookmarkStart w:id="46" w:name="_Toc58949286"/>
      <w:bookmarkStart w:id="47" w:name="_Toc58949721"/>
      <w:bookmarkStart w:id="48" w:name="_Toc58972602"/>
      <w:bookmarkStart w:id="49" w:name="_Toc58972650"/>
      <w:bookmarkStart w:id="50" w:name="_Toc58972696"/>
      <w:bookmarkEnd w:id="44"/>
      <w:bookmarkEnd w:id="45"/>
      <w:bookmarkEnd w:id="46"/>
      <w:bookmarkEnd w:id="47"/>
      <w:bookmarkEnd w:id="48"/>
      <w:bookmarkEnd w:id="49"/>
      <w:bookmarkEnd w:id="50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1" w:name="_Toc54986944"/>
      <w:bookmarkStart w:id="52" w:name="_Toc56010632"/>
      <w:bookmarkStart w:id="53" w:name="_Toc58949287"/>
      <w:bookmarkStart w:id="54" w:name="_Toc58949722"/>
      <w:bookmarkStart w:id="55" w:name="_Toc58972603"/>
      <w:bookmarkStart w:id="56" w:name="_Toc58972651"/>
      <w:bookmarkStart w:id="57" w:name="_Toc58972697"/>
      <w:bookmarkEnd w:id="51"/>
      <w:bookmarkEnd w:id="52"/>
      <w:bookmarkEnd w:id="53"/>
      <w:bookmarkEnd w:id="54"/>
      <w:bookmarkEnd w:id="55"/>
      <w:bookmarkEnd w:id="56"/>
      <w:bookmarkEnd w:id="57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8" w:name="_Toc58972698"/>
      <w:r w:rsidRPr="005C30FF">
        <w:rPr>
          <w:rFonts w:eastAsia="Batang"/>
        </w:rPr>
        <w:t>Общие сведения</w:t>
      </w:r>
      <w:bookmarkEnd w:id="58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9" w:name="_Toc58972699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9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29355BFD" w:rsidR="00CF1A2A" w:rsidRDefault="00836A29" w:rsidP="00CF1A2A">
      <w:pPr>
        <w:pStyle w:val="2"/>
      </w:pPr>
      <w:bookmarkStart w:id="60" w:name="_Toc58972700"/>
      <w:r>
        <w:rPr>
          <w:lang w:val="en-US"/>
        </w:rPr>
        <w:t xml:space="preserve">UML </w:t>
      </w:r>
      <w:r>
        <w:t>диаграмма</w:t>
      </w:r>
      <w:r w:rsidR="00CF1A2A">
        <w:t xml:space="preserve"> </w:t>
      </w:r>
      <w:r w:rsidRPr="00836A29">
        <w:t>размещения</w:t>
      </w:r>
      <w:bookmarkEnd w:id="60"/>
    </w:p>
    <w:p w14:paraId="0F85A003" w14:textId="591DE042" w:rsidR="00155D7F" w:rsidRDefault="00472B56" w:rsidP="00264477">
      <w:pPr>
        <w:pStyle w:val="11"/>
        <w:ind w:firstLine="709"/>
      </w:pPr>
      <w:r w:rsidRPr="00472B56">
        <w:t>Диаграмма размещения (</w:t>
      </w:r>
      <w:proofErr w:type="spellStart"/>
      <w:r w:rsidRPr="00472B56">
        <w:t>deployment</w:t>
      </w:r>
      <w:proofErr w:type="spellEnd"/>
      <w:r w:rsidRPr="00472B56">
        <w:t xml:space="preserve"> </w:t>
      </w:r>
      <w:proofErr w:type="spellStart"/>
      <w:r w:rsidRPr="00472B56">
        <w:t>diagram</w:t>
      </w:r>
      <w:proofErr w:type="spellEnd"/>
      <w:r w:rsidRPr="00472B56">
        <w:t xml:space="preserve">) наряду с отображением состава и связей элементов </w:t>
      </w:r>
      <w:r w:rsidR="00264477">
        <w:t xml:space="preserve">автоматизированной </w:t>
      </w:r>
      <w:r w:rsidRPr="00472B56">
        <w:t>системы показывает, как они физически размещены на вычислительных ресурсах во время выполнения.</w:t>
      </w:r>
    </w:p>
    <w:p w14:paraId="5FBC7145" w14:textId="57E605A2" w:rsidR="00264477" w:rsidRPr="00443C21" w:rsidRDefault="00961DC9" w:rsidP="00472B56">
      <w:pPr>
        <w:pStyle w:val="11"/>
        <w:ind w:firstLine="0"/>
      </w:pPr>
      <w:r>
        <w:rPr>
          <w:noProof/>
        </w:rPr>
        <w:drawing>
          <wp:inline distT="0" distB="0" distL="0" distR="0" wp14:anchorId="2248009E" wp14:editId="37692610">
            <wp:extent cx="6116320" cy="25273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56C169AF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553FBB" w:rsidRPr="00553FBB">
        <w:t>UML диаграмма размещения</w:t>
      </w:r>
    </w:p>
    <w:p w14:paraId="78D8BF43" w14:textId="074BFABD" w:rsidR="006A4A09" w:rsidRDefault="00553FBB" w:rsidP="005C30FF">
      <w:pPr>
        <w:pStyle w:val="2"/>
      </w:pPr>
      <w:bookmarkStart w:id="61" w:name="_Toc58972701"/>
      <w:r>
        <w:rPr>
          <w:lang w:val="en-US"/>
        </w:rPr>
        <w:t xml:space="preserve">UML </w:t>
      </w:r>
      <w:r>
        <w:t>диаграмма деятельности</w:t>
      </w:r>
      <w:bookmarkEnd w:id="61"/>
    </w:p>
    <w:p w14:paraId="40F8B7CE" w14:textId="38035F86" w:rsidR="00B95FC0" w:rsidRDefault="00B76557" w:rsidP="00B76557">
      <w:pPr>
        <w:pStyle w:val="11"/>
        <w:ind w:firstLine="709"/>
      </w:pPr>
      <w:r w:rsidRPr="00B76557">
        <w:t>Диаграмма деятельности (</w:t>
      </w:r>
      <w:proofErr w:type="spellStart"/>
      <w:r w:rsidRPr="00B76557">
        <w:t>activity</w:t>
      </w:r>
      <w:proofErr w:type="spellEnd"/>
      <w:r w:rsidRPr="00B76557">
        <w:t xml:space="preserve"> </w:t>
      </w:r>
      <w:proofErr w:type="spellStart"/>
      <w:r w:rsidRPr="00B76557">
        <w:t>diagram</w:t>
      </w:r>
      <w:proofErr w:type="spellEnd"/>
      <w:r w:rsidRPr="00B76557">
        <w:t>) ‒ способ описания поведения на основе указания потоков управления и потоков данных.</w:t>
      </w:r>
    </w:p>
    <w:p w14:paraId="74747A22" w14:textId="0FEB890E" w:rsidR="000916F9" w:rsidRPr="00AB69D1" w:rsidRDefault="007D1162" w:rsidP="00AB69D1">
      <w:pPr>
        <w:pStyle w:val="11"/>
        <w:ind w:firstLine="0"/>
        <w:rPr>
          <w:lang w:val="en-US"/>
        </w:rPr>
      </w:pPr>
      <w:r>
        <w:object w:dxaOrig="15871" w:dyaOrig="18203" w14:anchorId="20BD38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81.5pt;height:552.75pt" o:ole="">
            <v:imagedata r:id="rId24" o:title=""/>
          </v:shape>
          <o:OLEObject Type="Embed" ProgID="Visio.Drawing.15" ShapeID="_x0000_i1039" DrawAspect="Content" ObjectID="_1669585486" r:id="rId25"/>
        </w:object>
      </w:r>
    </w:p>
    <w:p w14:paraId="4A91DAF7" w14:textId="5319204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553FBB" w:rsidRPr="00553FBB">
        <w:t>UML диаграмма деятельности</w:t>
      </w:r>
    </w:p>
    <w:p w14:paraId="683F2BAF" w14:textId="3D819669" w:rsidR="00711797" w:rsidRDefault="00920A07" w:rsidP="005C30FF">
      <w:pPr>
        <w:pStyle w:val="2"/>
      </w:pPr>
      <w:bookmarkStart w:id="62" w:name="_Toc58972702"/>
      <w:r>
        <w:t xml:space="preserve">Библиотека </w:t>
      </w:r>
      <w:r>
        <w:rPr>
          <w:lang w:val="en-US"/>
        </w:rPr>
        <w:t>React</w:t>
      </w:r>
      <w:bookmarkEnd w:id="62"/>
    </w:p>
    <w:p w14:paraId="1B085A6F" w14:textId="6E92B768" w:rsidR="007A086D" w:rsidRDefault="00920A07" w:rsidP="003C0074">
      <w:pPr>
        <w:pStyle w:val="11"/>
        <w:ind w:firstLine="709"/>
      </w:pPr>
      <w:proofErr w:type="spellStart"/>
      <w:r w:rsidRPr="00920A07">
        <w:t>React</w:t>
      </w:r>
      <w:proofErr w:type="spellEnd"/>
      <w:r w:rsidRPr="00920A07">
        <w:t xml:space="preserve"> </w:t>
      </w:r>
      <w:r w:rsidR="003C0074" w:rsidRPr="00920A07">
        <w:t>— это</w:t>
      </w:r>
      <w:r w:rsidRPr="00920A07">
        <w:t xml:space="preserve"> библиотека слоев </w:t>
      </w:r>
      <w:r w:rsidR="003C0074" w:rsidRPr="00920A07">
        <w:t>представления</w:t>
      </w:r>
      <w:r w:rsidR="003C0074">
        <w:t>. Никакой</w:t>
      </w:r>
      <w:r w:rsidRPr="00920A07">
        <w:t xml:space="preserve"> маршрут</w:t>
      </w:r>
      <w:r w:rsidR="003C0074">
        <w:t>изации</w:t>
      </w:r>
      <w:r w:rsidRPr="00920A07">
        <w:t xml:space="preserve">, </w:t>
      </w:r>
      <w:r w:rsidR="003C0074">
        <w:t>никаких контроллеров</w:t>
      </w:r>
      <w:r w:rsidRPr="00920A07">
        <w:t xml:space="preserve">, только пользовательский интерфейс. </w:t>
      </w:r>
      <w:proofErr w:type="spellStart"/>
      <w:r w:rsidRPr="00920A07">
        <w:t>React</w:t>
      </w:r>
      <w:proofErr w:type="spellEnd"/>
      <w:r w:rsidRPr="00920A07">
        <w:t xml:space="preserve"> </w:t>
      </w:r>
      <w:r w:rsidR="003C0074" w:rsidRPr="00920A07">
        <w:t>— это</w:t>
      </w:r>
      <w:r w:rsidRPr="00920A07">
        <w:t xml:space="preserve"> декларативная, эффективная, основанная на компонентах и ​​гибкая библиотека JS. </w:t>
      </w:r>
      <w:r w:rsidR="003C0074" w:rsidRPr="00920A07">
        <w:t>Все компоненты,</w:t>
      </w:r>
      <w:r w:rsidRPr="00920A07">
        <w:t xml:space="preserve"> </w:t>
      </w:r>
      <w:r w:rsidR="003C0074">
        <w:t>созданные</w:t>
      </w:r>
      <w:r w:rsidRPr="00920A07">
        <w:t xml:space="preserve"> с помощью </w:t>
      </w:r>
      <w:proofErr w:type="spellStart"/>
      <w:proofErr w:type="gramStart"/>
      <w:r w:rsidRPr="00920A07">
        <w:t>React</w:t>
      </w:r>
      <w:proofErr w:type="spellEnd"/>
      <w:proofErr w:type="gramEnd"/>
      <w:r w:rsidRPr="00920A07">
        <w:t xml:space="preserve"> использ</w:t>
      </w:r>
      <w:r w:rsidR="003C0074">
        <w:t>уют</w:t>
      </w:r>
      <w:r w:rsidRPr="00920A07">
        <w:t xml:space="preserve"> JS, а не языка </w:t>
      </w:r>
      <w:r w:rsidR="003C0074">
        <w:lastRenderedPageBreak/>
        <w:t xml:space="preserve">вёрстки типа </w:t>
      </w:r>
      <w:proofErr w:type="spellStart"/>
      <w:r w:rsidRPr="00920A07">
        <w:t>html</w:t>
      </w:r>
      <w:proofErr w:type="spellEnd"/>
      <w:r w:rsidRPr="00920A07">
        <w:t xml:space="preserve">, </w:t>
      </w:r>
      <w:proofErr w:type="spellStart"/>
      <w:r w:rsidRPr="00920A07">
        <w:t>jade</w:t>
      </w:r>
      <w:proofErr w:type="spellEnd"/>
      <w:r w:rsidR="003C0074">
        <w:t xml:space="preserve"> или</w:t>
      </w:r>
      <w:r w:rsidRPr="00920A07">
        <w:t xml:space="preserve"> </w:t>
      </w:r>
      <w:proofErr w:type="spellStart"/>
      <w:r w:rsidRPr="00920A07">
        <w:t>hbs</w:t>
      </w:r>
      <w:proofErr w:type="spellEnd"/>
      <w:r w:rsidRPr="00920A07">
        <w:t>. Каждый элемент создан только с использованием JS.</w:t>
      </w:r>
    </w:p>
    <w:p w14:paraId="6E7264C3" w14:textId="77C12903" w:rsidR="003C0074" w:rsidRDefault="003C0074" w:rsidP="003C0074">
      <w:pPr>
        <w:pStyle w:val="11"/>
        <w:ind w:firstLine="709"/>
      </w:pPr>
      <w:r>
        <w:t xml:space="preserve">Использование </w:t>
      </w:r>
      <w:r>
        <w:rPr>
          <w:lang w:val="en-US"/>
        </w:rPr>
        <w:t>React</w:t>
      </w:r>
      <w:r w:rsidRPr="003C0074">
        <w:t xml:space="preserve"> </w:t>
      </w:r>
      <w:r>
        <w:t>ускоряет работу веб-приложения, так как мы можем разделять один большой компонент на малые компоненты</w:t>
      </w:r>
      <w:r w:rsidR="00D043C9">
        <w:t xml:space="preserve">, создавая так называемы одностраничные </w:t>
      </w:r>
      <w:r w:rsidR="00EB56E5">
        <w:t>приложения</w:t>
      </w:r>
      <w:r>
        <w:t xml:space="preserve">. При выполнении сложных запросов клиента нет необходимости в перерисовки всего </w:t>
      </w:r>
      <w:r w:rsidR="00EB56E5">
        <w:t>интерфейса</w:t>
      </w:r>
      <w:r>
        <w:t>. Достаточно обновить только некоторые компоненты.</w:t>
      </w:r>
    </w:p>
    <w:p w14:paraId="484F3D9E" w14:textId="7A113BBD" w:rsidR="00EB56E5" w:rsidRPr="00EB56E5" w:rsidRDefault="00EB56E5" w:rsidP="003C0074">
      <w:pPr>
        <w:pStyle w:val="11"/>
        <w:ind w:firstLine="709"/>
      </w:pPr>
      <w:r>
        <w:t xml:space="preserve">Безусловно есть и минус - </w:t>
      </w:r>
      <w:r>
        <w:rPr>
          <w:lang w:val="en-US"/>
        </w:rPr>
        <w:t>React</w:t>
      </w:r>
      <w:r w:rsidRPr="00EB56E5">
        <w:t xml:space="preserve"> </w:t>
      </w:r>
      <w:r>
        <w:t>не работает со старыми браузерами.</w:t>
      </w:r>
    </w:p>
    <w:p w14:paraId="619768F3" w14:textId="2B6F7826" w:rsidR="005C30FF" w:rsidRDefault="00D32C46" w:rsidP="005C30FF">
      <w:pPr>
        <w:pStyle w:val="2"/>
        <w:rPr>
          <w:lang w:val="en-US"/>
        </w:rPr>
      </w:pPr>
      <w:bookmarkStart w:id="63" w:name="_Toc58972703"/>
      <w:r>
        <w:t xml:space="preserve">Библиотека </w:t>
      </w:r>
      <w:r>
        <w:rPr>
          <w:lang w:val="en-US"/>
        </w:rPr>
        <w:t>Redux</w:t>
      </w:r>
      <w:bookmarkEnd w:id="63"/>
    </w:p>
    <w:p w14:paraId="1CB8CACC" w14:textId="17D5CAA9" w:rsidR="00D32C46" w:rsidRPr="00D32C46" w:rsidRDefault="00D32C46" w:rsidP="00D32C46">
      <w:pPr>
        <w:pStyle w:val="11"/>
        <w:ind w:firstLine="709"/>
      </w:pPr>
      <w:r w:rsidRPr="00D32C46">
        <w:rPr>
          <w:lang w:val="en-US"/>
        </w:rPr>
        <w:t>Redux</w:t>
      </w:r>
      <w:r w:rsidRPr="00D32C46">
        <w:t xml:space="preserve"> — это менеджер состояний.</w:t>
      </w:r>
      <w:r>
        <w:t xml:space="preserve"> </w:t>
      </w:r>
      <w:proofErr w:type="spellStart"/>
      <w:r w:rsidRPr="00D32C46">
        <w:t>Redux</w:t>
      </w:r>
      <w:proofErr w:type="spellEnd"/>
      <w:r w:rsidRPr="00D32C46">
        <w:t xml:space="preserve"> предоставляет один объект, который хранит состояние всего приложения в одном месте, который может включать данные из серверного API или внешнего API, состояния навигации, информацию о пользователе, переключенное состояние кнопки и т.д.</w:t>
      </w:r>
      <w:r>
        <w:t xml:space="preserve"> </w:t>
      </w:r>
      <w:r w:rsidRPr="00D32C46">
        <w:t>Это сильно упрощает масштабируемость и позволяет быстро диагностировать узкие места, асинхронные проблемы или ошибки.</w:t>
      </w:r>
    </w:p>
    <w:p w14:paraId="0E60A9A5" w14:textId="41BD4DF9" w:rsidR="00920A07" w:rsidRDefault="00D32C46" w:rsidP="00920A07">
      <w:pPr>
        <w:pStyle w:val="2"/>
        <w:rPr>
          <w:lang w:val="en-US"/>
        </w:rPr>
      </w:pPr>
      <w:bookmarkStart w:id="64" w:name="_Toc58972704"/>
      <w:r>
        <w:rPr>
          <w:lang w:val="en-US"/>
        </w:rPr>
        <w:t>Express</w:t>
      </w:r>
      <w:bookmarkEnd w:id="64"/>
    </w:p>
    <w:p w14:paraId="16652E77" w14:textId="0D79F1E0" w:rsidR="00D32C46" w:rsidRPr="00D32C46" w:rsidRDefault="00D32C46" w:rsidP="00D32C46">
      <w:pPr>
        <w:pStyle w:val="11"/>
        <w:ind w:firstLine="709"/>
      </w:pPr>
      <w:r w:rsidRPr="00D32C46">
        <w:t>Express — это сам</w:t>
      </w:r>
      <w:r>
        <w:t>ый</w:t>
      </w:r>
      <w:r w:rsidRPr="00D32C46">
        <w:t xml:space="preserve"> популярн</w:t>
      </w:r>
      <w:r>
        <w:t>ый</w:t>
      </w:r>
      <w:r w:rsidRPr="00D32C46">
        <w:t xml:space="preserve"> </w:t>
      </w:r>
      <w:r>
        <w:t>фреймворк</w:t>
      </w:r>
      <w:r w:rsidRPr="00D32C46">
        <w:t xml:space="preserve"> Node.JS для обработки нескольких различных HTTP-запросов по определенному URL-адресу. Кроме того, он минимален, имеет открытый исходный код и гибкий, что помогает разработчику вкладывать меньше усилий и времени в разработку еще более совершенных веб-сайтов и приложений.</w:t>
      </w:r>
    </w:p>
    <w:p w14:paraId="2D58D9D6" w14:textId="7AF071CC" w:rsidR="00920A07" w:rsidRDefault="00D32C46" w:rsidP="00920A07">
      <w:pPr>
        <w:pStyle w:val="2"/>
        <w:rPr>
          <w:lang w:val="en-US"/>
        </w:rPr>
      </w:pPr>
      <w:bookmarkStart w:id="65" w:name="_Toc58972705"/>
      <w:r>
        <w:rPr>
          <w:lang w:val="en-US"/>
        </w:rPr>
        <w:t>Node</w:t>
      </w:r>
      <w:bookmarkEnd w:id="65"/>
    </w:p>
    <w:p w14:paraId="46F584E1" w14:textId="0E49B845" w:rsidR="00D32C46" w:rsidRDefault="00D32C46" w:rsidP="00D32C46">
      <w:pPr>
        <w:pStyle w:val="11"/>
        <w:ind w:firstLine="709"/>
      </w:pPr>
      <w:r w:rsidRPr="00D32C46">
        <w:t xml:space="preserve">Node.js — это среда выполнения </w:t>
      </w:r>
      <w:proofErr w:type="spellStart"/>
      <w:r w:rsidRPr="00D32C46">
        <w:t>JavaScript</w:t>
      </w:r>
      <w:proofErr w:type="spellEnd"/>
      <w:r w:rsidRPr="00D32C46">
        <w:t>.</w:t>
      </w:r>
      <w:r>
        <w:t xml:space="preserve"> </w:t>
      </w:r>
      <w:r w:rsidRPr="00D32C46">
        <w:t xml:space="preserve">И </w:t>
      </w:r>
      <w:proofErr w:type="spellStart"/>
      <w:r w:rsidRPr="00D32C46">
        <w:t>JavaScript</w:t>
      </w:r>
      <w:proofErr w:type="spellEnd"/>
      <w:r w:rsidRPr="00D32C46">
        <w:t xml:space="preserve"> браузера, и Node.js работают на движке времени выполнения </w:t>
      </w:r>
      <w:proofErr w:type="spellStart"/>
      <w:r w:rsidRPr="00D32C46">
        <w:t>JavaScript</w:t>
      </w:r>
      <w:proofErr w:type="spellEnd"/>
      <w:r w:rsidRPr="00D32C46">
        <w:t xml:space="preserve"> V8. Этот движок берет код </w:t>
      </w:r>
      <w:proofErr w:type="spellStart"/>
      <w:r w:rsidRPr="00D32C46">
        <w:t>JavaScript</w:t>
      </w:r>
      <w:proofErr w:type="spellEnd"/>
      <w:r w:rsidRPr="00D32C46">
        <w:t xml:space="preserve"> и преобразует его в более быстрый машинный код. Машинный код </w:t>
      </w:r>
      <w:r w:rsidR="005F3038" w:rsidRPr="00D32C46">
        <w:t>— это</w:t>
      </w:r>
      <w:r w:rsidRPr="00D32C46">
        <w:t xml:space="preserve"> низкоуровневый код, который компьютер может запускать без необходимости его предварительной интерпретации.</w:t>
      </w:r>
      <w:r w:rsidR="005F3038">
        <w:t xml:space="preserve"> </w:t>
      </w:r>
      <w:r w:rsidR="005F3038" w:rsidRPr="005F3038">
        <w:t xml:space="preserve">Node.js использует </w:t>
      </w:r>
      <w:r w:rsidR="005F3038" w:rsidRPr="005F3038">
        <w:lastRenderedPageBreak/>
        <w:t>управляемую событиями неблокирующую модель ввода-вывода, что делает его легким и эффективным.</w:t>
      </w:r>
    </w:p>
    <w:p w14:paraId="3D2EDB6D" w14:textId="12D7E13E" w:rsidR="005F3038" w:rsidRPr="000916F9" w:rsidRDefault="005F3038" w:rsidP="00D32C46">
      <w:pPr>
        <w:pStyle w:val="11"/>
        <w:ind w:firstLine="709"/>
      </w:pPr>
      <w:r w:rsidRPr="005F3038">
        <w:t xml:space="preserve">Экосистема пакетов Node.js, </w:t>
      </w:r>
      <w:proofErr w:type="spellStart"/>
      <w:r w:rsidRPr="005F3038">
        <w:t>npm</w:t>
      </w:r>
      <w:proofErr w:type="spellEnd"/>
      <w:r w:rsidRPr="005F3038">
        <w:t>, является крупнейшей экосистемой библиотек с открытым исходным кодом в мире.</w:t>
      </w:r>
      <w:r>
        <w:t xml:space="preserve"> </w:t>
      </w:r>
      <w:r w:rsidRPr="005F3038">
        <w:t xml:space="preserve">В </w:t>
      </w:r>
      <w:proofErr w:type="spellStart"/>
      <w:r w:rsidRPr="005F3038">
        <w:t>npm</w:t>
      </w:r>
      <w:proofErr w:type="spellEnd"/>
      <w:r w:rsidRPr="005F3038">
        <w:t xml:space="preserve"> (</w:t>
      </w:r>
      <w:r>
        <w:t>менеджер</w:t>
      </w:r>
      <w:r w:rsidRPr="005F3038">
        <w:t xml:space="preserve"> пакетов </w:t>
      </w:r>
      <w:r>
        <w:rPr>
          <w:lang w:val="en-US"/>
        </w:rPr>
        <w:t>Node</w:t>
      </w:r>
      <w:r w:rsidRPr="005F3038">
        <w:t xml:space="preserve">) есть пакеты, которые </w:t>
      </w:r>
      <w:r>
        <w:t>можно</w:t>
      </w:r>
      <w:r w:rsidRPr="005F3038">
        <w:t xml:space="preserve"> использовать приложениях, чтобы ускорить и повысить эффективность разработки.</w:t>
      </w:r>
    </w:p>
    <w:p w14:paraId="44A9B7BD" w14:textId="5F36508E" w:rsidR="00920A07" w:rsidRDefault="00D32C46" w:rsidP="00920A07">
      <w:pPr>
        <w:pStyle w:val="2"/>
      </w:pPr>
      <w:bookmarkStart w:id="66" w:name="_Toc58972706"/>
      <w:r>
        <w:rPr>
          <w:lang w:val="en-US"/>
        </w:rPr>
        <w:t>Node-</w:t>
      </w:r>
      <w:proofErr w:type="spellStart"/>
      <w:r>
        <w:rPr>
          <w:lang w:val="en-US"/>
        </w:rPr>
        <w:t>postgres</w:t>
      </w:r>
      <w:bookmarkEnd w:id="66"/>
      <w:proofErr w:type="spellEnd"/>
    </w:p>
    <w:p w14:paraId="65DA9A5C" w14:textId="58CDEFA9" w:rsidR="00920A07" w:rsidRDefault="005F3038" w:rsidP="005F3038">
      <w:pPr>
        <w:pStyle w:val="11"/>
        <w:ind w:firstLine="709"/>
        <w:rPr>
          <w:lang w:val="en-US"/>
        </w:rPr>
      </w:pPr>
      <w:r>
        <w:rPr>
          <w:lang w:val="en-US"/>
        </w:rPr>
        <w:t>N</w:t>
      </w:r>
      <w:proofErr w:type="spellStart"/>
      <w:r w:rsidRPr="005F3038">
        <w:t>ode-postgres</w:t>
      </w:r>
      <w:proofErr w:type="spellEnd"/>
      <w:r w:rsidRPr="005F3038">
        <w:t xml:space="preserve"> — это набор модулей </w:t>
      </w:r>
      <w:r>
        <w:rPr>
          <w:lang w:val="en-US"/>
        </w:rPr>
        <w:t>Node</w:t>
      </w:r>
      <w:r w:rsidRPr="005F3038">
        <w:t xml:space="preserve"> для взаимодействия с базой данных </w:t>
      </w:r>
      <w:proofErr w:type="spellStart"/>
      <w:r w:rsidRPr="005F3038">
        <w:t>PostgreSQL</w:t>
      </w:r>
      <w:proofErr w:type="spellEnd"/>
      <w:r w:rsidRPr="005F3038">
        <w:t xml:space="preserve">. Он поддерживает обратные вызовы, </w:t>
      </w:r>
      <w:proofErr w:type="spellStart"/>
      <w:r>
        <w:t>промисы</w:t>
      </w:r>
      <w:proofErr w:type="spellEnd"/>
      <w:r w:rsidRPr="005F3038">
        <w:t xml:space="preserve">, </w:t>
      </w:r>
      <w:proofErr w:type="spellStart"/>
      <w:r w:rsidRPr="005F3038">
        <w:t>async</w:t>
      </w:r>
      <w:proofErr w:type="spellEnd"/>
      <w:r w:rsidRPr="005F3038">
        <w:t xml:space="preserve"> / </w:t>
      </w:r>
      <w:proofErr w:type="spellStart"/>
      <w:r w:rsidRPr="005F3038">
        <w:t>await</w:t>
      </w:r>
      <w:proofErr w:type="spellEnd"/>
      <w:r w:rsidRPr="005F3038">
        <w:t>, пул соединений, подготовленные операторы, курсоры, результаты потоковой передачи, привязки C / C ++, синтаксический анализ типов и многое другое. Как и у само</w:t>
      </w:r>
      <w:r>
        <w:t>й</w:t>
      </w:r>
      <w:r w:rsidRPr="005F3038">
        <w:t xml:space="preserve"> </w:t>
      </w:r>
      <w:proofErr w:type="spellStart"/>
      <w:r w:rsidRPr="005F3038">
        <w:t>PostgreSQL</w:t>
      </w:r>
      <w:proofErr w:type="spellEnd"/>
      <w:r w:rsidRPr="005F3038">
        <w:t>, у него много функций</w:t>
      </w:r>
      <w:r>
        <w:rPr>
          <w:lang w:val="en-US"/>
        </w:rPr>
        <w:t>.</w:t>
      </w:r>
    </w:p>
    <w:p w14:paraId="3B54DAF7" w14:textId="137F8DB7" w:rsidR="00AB69D1" w:rsidRDefault="00AB69D1" w:rsidP="00AB69D1">
      <w:pPr>
        <w:pStyle w:val="2"/>
      </w:pPr>
      <w:bookmarkStart w:id="67" w:name="_Toc58972707"/>
      <w:r>
        <w:rPr>
          <w:lang w:val="en-US"/>
        </w:rPr>
        <w:t>Material-UI</w:t>
      </w:r>
      <w:bookmarkEnd w:id="67"/>
    </w:p>
    <w:p w14:paraId="1D4F61A4" w14:textId="49D28721" w:rsidR="00AB69D1" w:rsidRPr="00887ACA" w:rsidRDefault="00887ACA" w:rsidP="00AB69D1">
      <w:pPr>
        <w:pStyle w:val="11"/>
        <w:ind w:firstLine="709"/>
      </w:pPr>
      <w:r>
        <w:rPr>
          <w:lang w:val="en-US"/>
        </w:rPr>
        <w:t>Material</w:t>
      </w:r>
      <w:r w:rsidRPr="00887ACA">
        <w:t>-</w:t>
      </w:r>
      <w:r>
        <w:rPr>
          <w:lang w:val="en-US"/>
        </w:rPr>
        <w:t>UI</w:t>
      </w:r>
      <w:r w:rsidR="00AB69D1" w:rsidRPr="005F3038">
        <w:t xml:space="preserve"> — </w:t>
      </w:r>
      <w:r w:rsidRPr="00887ACA">
        <w:t xml:space="preserve">это язык дизайна, разработанный </w:t>
      </w:r>
      <w:proofErr w:type="spellStart"/>
      <w:r w:rsidRPr="00887ACA">
        <w:t>Google</w:t>
      </w:r>
      <w:proofErr w:type="spellEnd"/>
      <w:r w:rsidRPr="00887ACA">
        <w:t xml:space="preserve"> в 2014 году и очень популярный для веб-приложений и мобильных приложений.</w:t>
      </w:r>
      <w:r w:rsidRPr="00887ACA">
        <w:t xml:space="preserve"> </w:t>
      </w:r>
      <w:r w:rsidRPr="00887ACA">
        <w:t>Материальный дизайн вдохновлен физическим миром и его текстурами, в том числе тем, как они отражают свет и отбрасывают тени. Материальные поверхности меняют представление о бумаге и чернилах.</w:t>
      </w:r>
      <w:r w:rsidRPr="00887ACA">
        <w:t xml:space="preserve"> </w:t>
      </w:r>
      <w:r w:rsidRPr="00887ACA">
        <w:t xml:space="preserve">С помощью компонентов из библиотеки </w:t>
      </w:r>
      <w:proofErr w:type="spellStart"/>
      <w:r w:rsidRPr="00887ACA">
        <w:t>Material</w:t>
      </w:r>
      <w:proofErr w:type="spellEnd"/>
      <w:r w:rsidRPr="00887ACA">
        <w:t xml:space="preserve">-UI очень легко использовать элементы </w:t>
      </w:r>
      <w:proofErr w:type="spellStart"/>
      <w:r w:rsidRPr="00887ACA">
        <w:t>Material</w:t>
      </w:r>
      <w:proofErr w:type="spellEnd"/>
      <w:r w:rsidRPr="00887ACA">
        <w:t xml:space="preserve"> </w:t>
      </w:r>
      <w:proofErr w:type="spellStart"/>
      <w:r w:rsidRPr="00887ACA">
        <w:t>Design</w:t>
      </w:r>
      <w:proofErr w:type="spellEnd"/>
      <w:r w:rsidRPr="00887ACA">
        <w:t xml:space="preserve"> в </w:t>
      </w:r>
      <w:r>
        <w:t xml:space="preserve">разрабатываемом </w:t>
      </w:r>
      <w:r w:rsidRPr="00887ACA">
        <w:t xml:space="preserve">веб-приложении </w:t>
      </w:r>
      <w:r>
        <w:t xml:space="preserve">на </w:t>
      </w:r>
      <w:proofErr w:type="spellStart"/>
      <w:r w:rsidRPr="00887ACA">
        <w:t>React</w:t>
      </w:r>
      <w:proofErr w:type="spellEnd"/>
      <w:r w:rsidRPr="00887ACA">
        <w:t>.</w:t>
      </w:r>
    </w:p>
    <w:p w14:paraId="43BB1548" w14:textId="77777777" w:rsidR="008D51CE" w:rsidRPr="008D51CE" w:rsidRDefault="008D51CE" w:rsidP="008D51CE">
      <w:pPr>
        <w:pStyle w:val="11"/>
        <w:ind w:firstLine="709"/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68" w:name="_Toc58972708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68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9" w:name="_Toc56010645"/>
      <w:bookmarkStart w:id="70" w:name="_Toc58949295"/>
      <w:bookmarkStart w:id="71" w:name="_Toc58949730"/>
      <w:bookmarkStart w:id="72" w:name="_Toc58972615"/>
      <w:bookmarkStart w:id="73" w:name="_Toc58972663"/>
      <w:bookmarkStart w:id="74" w:name="_Toc58972709"/>
      <w:bookmarkEnd w:id="69"/>
      <w:bookmarkEnd w:id="70"/>
      <w:bookmarkEnd w:id="71"/>
      <w:bookmarkEnd w:id="72"/>
      <w:bookmarkEnd w:id="73"/>
      <w:bookmarkEnd w:id="74"/>
    </w:p>
    <w:p w14:paraId="03F85781" w14:textId="2C3B8071" w:rsidR="0054740A" w:rsidRDefault="00FE1752" w:rsidP="005C30FF">
      <w:pPr>
        <w:pStyle w:val="2"/>
      </w:pPr>
      <w:bookmarkStart w:id="75" w:name="_Toc58972710"/>
      <w:r w:rsidRPr="00FE1752">
        <w:t>Требования к аппаратной платформе</w:t>
      </w:r>
      <w:bookmarkEnd w:id="75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76" w:name="_Toc58972711"/>
      <w:r>
        <w:rPr>
          <w:rStyle w:val="CharAttribute0"/>
          <w:rFonts w:eastAsia="Batang"/>
        </w:rPr>
        <w:t>Тестирование и отладка рабочей программы</w:t>
      </w:r>
      <w:bookmarkEnd w:id="76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77" w:name="_Toc58972712"/>
      <w:r>
        <w:t xml:space="preserve">Руководство </w:t>
      </w:r>
      <w:r w:rsidR="00941D6E">
        <w:t>администратора</w:t>
      </w:r>
      <w:bookmarkEnd w:id="77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78" w:name="_Toc58972713"/>
      <w:r>
        <w:t>Руководство пользователя</w:t>
      </w:r>
      <w:bookmarkEnd w:id="78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9" w:name="_Toc58972714"/>
      <w:r>
        <w:lastRenderedPageBreak/>
        <w:t>Заключение</w:t>
      </w:r>
      <w:bookmarkEnd w:id="79"/>
    </w:p>
    <w:p w14:paraId="0AE9C630" w14:textId="46ABF9DE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продажи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80" w:name="_Toc58972715"/>
      <w:r w:rsidRPr="007B03AB">
        <w:lastRenderedPageBreak/>
        <w:t>Список использованных источников</w:t>
      </w:r>
      <w:bookmarkEnd w:id="80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A53F3A0" w14:textId="4B7894FF" w:rsidR="009D520E" w:rsidRDefault="008B7C35" w:rsidP="009D520E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9D520E"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5B195A4F" w14:textId="135B038E" w:rsidR="009D520E" w:rsidRPr="009D520E" w:rsidRDefault="009D520E" w:rsidP="009D520E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MATERIAL-UI</w:t>
      </w: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 w:rsidR="00EA2B8B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 w:rsidR="00EA2B8B">
        <w:rPr>
          <w:rFonts w:ascii="Times New Roman"/>
          <w:sz w:val="28"/>
          <w:szCs w:val="28"/>
          <w:lang w:val="ru-RU"/>
        </w:rPr>
        <w:t xml:space="preserve"> </w:t>
      </w:r>
      <w:r w:rsidR="00EA2B8B">
        <w:rPr>
          <w:rFonts w:ascii="Times New Roman"/>
          <w:sz w:val="28"/>
          <w:szCs w:val="28"/>
        </w:rPr>
        <w:t>M</w:t>
      </w:r>
      <w:r w:rsidR="00EA2B8B" w:rsidRPr="00EA2B8B">
        <w:rPr>
          <w:rFonts w:ascii="Times New Roman"/>
          <w:sz w:val="28"/>
          <w:szCs w:val="28"/>
          <w:lang w:val="ru-RU"/>
        </w:rPr>
        <w:t>aterial-ui.com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— URL: </w:t>
      </w:r>
      <w:r w:rsidR="00EA2B8B" w:rsidRPr="00EA2B8B">
        <w:rPr>
          <w:rFonts w:ascii="Times New Roman"/>
          <w:sz w:val="28"/>
          <w:szCs w:val="28"/>
          <w:lang w:val="ru-RU"/>
        </w:rPr>
        <w:t>https://next.material-ui.com/ru/</w:t>
      </w:r>
      <w:r w:rsidR="00EA2B8B" w:rsidRPr="00EA2B8B">
        <w:rPr>
          <w:rFonts w:ascii="Times New Roman"/>
          <w:sz w:val="28"/>
          <w:szCs w:val="28"/>
          <w:lang w:val="ru-RU"/>
        </w:rPr>
        <w:t>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>ГОСТ 34.602-89 «Информацион</w:t>
      </w:r>
      <w:bookmarkStart w:id="81" w:name="_GoBack"/>
      <w:bookmarkEnd w:id="81"/>
      <w:r w:rsidRPr="00205A02">
        <w:rPr>
          <w:rFonts w:ascii="Times New Roman"/>
          <w:sz w:val="28"/>
          <w:szCs w:val="28"/>
          <w:lang w:val="ru-RU"/>
        </w:rPr>
        <w:t xml:space="preserve">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3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93265E" w14:textId="77777777" w:rsidR="00672064" w:rsidRDefault="00672064">
      <w:r>
        <w:separator/>
      </w:r>
    </w:p>
  </w:endnote>
  <w:endnote w:type="continuationSeparator" w:id="0">
    <w:p w14:paraId="0CB5D185" w14:textId="77777777" w:rsidR="00672064" w:rsidRDefault="006720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AB69D1" w:rsidRDefault="00AB69D1">
    <w:pPr>
      <w:pStyle w:val="afc"/>
      <w:jc w:val="center"/>
    </w:pPr>
  </w:p>
  <w:p w14:paraId="1A34E087" w14:textId="77777777" w:rsidR="00AB69D1" w:rsidRDefault="00AB69D1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AB69D1" w:rsidRPr="00072A6D" w:rsidRDefault="00AB69D1">
    <w:pPr>
      <w:pStyle w:val="afc"/>
      <w:jc w:val="center"/>
    </w:pPr>
  </w:p>
  <w:p w14:paraId="5576A77A" w14:textId="77777777" w:rsidR="00AB69D1" w:rsidRDefault="00AB69D1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AB69D1" w:rsidRDefault="00AB69D1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AB69D1" w:rsidRDefault="00AB69D1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6E0B09" w14:textId="77777777" w:rsidR="00672064" w:rsidRDefault="00672064">
      <w:r>
        <w:separator/>
      </w:r>
    </w:p>
  </w:footnote>
  <w:footnote w:type="continuationSeparator" w:id="0">
    <w:p w14:paraId="4737237F" w14:textId="77777777" w:rsidR="00672064" w:rsidRDefault="006720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AB69D1" w:rsidRDefault="00AB69D1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AB69D1" w:rsidRDefault="00AB69D1"/>
  <w:p w14:paraId="34AAF420" w14:textId="77777777" w:rsidR="00AB69D1" w:rsidRDefault="00AB69D1"/>
  <w:p w14:paraId="0C2234A1" w14:textId="77777777" w:rsidR="00AB69D1" w:rsidRDefault="00AB69D1"/>
  <w:p w14:paraId="1D3CB7B1" w14:textId="77777777" w:rsidR="00AB69D1" w:rsidRDefault="00AB69D1"/>
  <w:p w14:paraId="5C57B14C" w14:textId="77777777" w:rsidR="00AB69D1" w:rsidRDefault="00AB69D1"/>
  <w:p w14:paraId="130D0A63" w14:textId="77777777" w:rsidR="00AB69D1" w:rsidRDefault="00AB69D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85FD3"/>
    <w:rsid w:val="000916F9"/>
    <w:rsid w:val="000A0C87"/>
    <w:rsid w:val="000A5EB7"/>
    <w:rsid w:val="000B1B02"/>
    <w:rsid w:val="000B1CFA"/>
    <w:rsid w:val="000B3A63"/>
    <w:rsid w:val="000D58B9"/>
    <w:rsid w:val="000D687B"/>
    <w:rsid w:val="000E693E"/>
    <w:rsid w:val="000E6ED6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4477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0074"/>
    <w:rsid w:val="003C69B6"/>
    <w:rsid w:val="003D2DCD"/>
    <w:rsid w:val="003D3B45"/>
    <w:rsid w:val="003E5291"/>
    <w:rsid w:val="00426229"/>
    <w:rsid w:val="00435821"/>
    <w:rsid w:val="00443C21"/>
    <w:rsid w:val="00447270"/>
    <w:rsid w:val="00472B56"/>
    <w:rsid w:val="00474CB6"/>
    <w:rsid w:val="00474CEE"/>
    <w:rsid w:val="00481BE8"/>
    <w:rsid w:val="00481DDB"/>
    <w:rsid w:val="004962B8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3FBB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038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63290"/>
    <w:rsid w:val="00670DBD"/>
    <w:rsid w:val="00672064"/>
    <w:rsid w:val="006723EE"/>
    <w:rsid w:val="00687E35"/>
    <w:rsid w:val="006A2B85"/>
    <w:rsid w:val="006A4A09"/>
    <w:rsid w:val="006B14A1"/>
    <w:rsid w:val="006B30C6"/>
    <w:rsid w:val="006B6AD2"/>
    <w:rsid w:val="006E704F"/>
    <w:rsid w:val="006F3A3F"/>
    <w:rsid w:val="006F4E24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D1162"/>
    <w:rsid w:val="007E26DF"/>
    <w:rsid w:val="007F2C1A"/>
    <w:rsid w:val="00801C6B"/>
    <w:rsid w:val="008034C8"/>
    <w:rsid w:val="00821AB3"/>
    <w:rsid w:val="00834023"/>
    <w:rsid w:val="00836A29"/>
    <w:rsid w:val="00843815"/>
    <w:rsid w:val="0085370B"/>
    <w:rsid w:val="0085505E"/>
    <w:rsid w:val="00882AF6"/>
    <w:rsid w:val="008830A3"/>
    <w:rsid w:val="00887ACA"/>
    <w:rsid w:val="00891F27"/>
    <w:rsid w:val="008A66C0"/>
    <w:rsid w:val="008B7C35"/>
    <w:rsid w:val="008C1D66"/>
    <w:rsid w:val="008D0A6C"/>
    <w:rsid w:val="008D38FF"/>
    <w:rsid w:val="008D51CE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20A07"/>
    <w:rsid w:val="00930D17"/>
    <w:rsid w:val="009320D5"/>
    <w:rsid w:val="009377DC"/>
    <w:rsid w:val="00941D6E"/>
    <w:rsid w:val="009600C2"/>
    <w:rsid w:val="00961DC9"/>
    <w:rsid w:val="00961F1A"/>
    <w:rsid w:val="00966F27"/>
    <w:rsid w:val="009749FC"/>
    <w:rsid w:val="00990C39"/>
    <w:rsid w:val="00995B70"/>
    <w:rsid w:val="00997861"/>
    <w:rsid w:val="009A0EC6"/>
    <w:rsid w:val="009A24EC"/>
    <w:rsid w:val="009B06A3"/>
    <w:rsid w:val="009D0BB6"/>
    <w:rsid w:val="009D459F"/>
    <w:rsid w:val="009D520E"/>
    <w:rsid w:val="009F58BD"/>
    <w:rsid w:val="00A0672D"/>
    <w:rsid w:val="00A133FF"/>
    <w:rsid w:val="00A14F6C"/>
    <w:rsid w:val="00A17E55"/>
    <w:rsid w:val="00A23C7D"/>
    <w:rsid w:val="00A24273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49FE"/>
    <w:rsid w:val="00AA5615"/>
    <w:rsid w:val="00AB3B14"/>
    <w:rsid w:val="00AB69D1"/>
    <w:rsid w:val="00AC027F"/>
    <w:rsid w:val="00AC1176"/>
    <w:rsid w:val="00AD4B40"/>
    <w:rsid w:val="00AD6800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6557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043C9"/>
    <w:rsid w:val="00D16093"/>
    <w:rsid w:val="00D16329"/>
    <w:rsid w:val="00D17B9D"/>
    <w:rsid w:val="00D32C46"/>
    <w:rsid w:val="00D4031D"/>
    <w:rsid w:val="00D40D1B"/>
    <w:rsid w:val="00D44EC3"/>
    <w:rsid w:val="00D52EF6"/>
    <w:rsid w:val="00D54701"/>
    <w:rsid w:val="00D60D76"/>
    <w:rsid w:val="00D66656"/>
    <w:rsid w:val="00D8376C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2214"/>
    <w:rsid w:val="00E45AB0"/>
    <w:rsid w:val="00E55EBE"/>
    <w:rsid w:val="00E61FA1"/>
    <w:rsid w:val="00E638BB"/>
    <w:rsid w:val="00E63A00"/>
    <w:rsid w:val="00E668E3"/>
    <w:rsid w:val="00E7733E"/>
    <w:rsid w:val="00E86DFB"/>
    <w:rsid w:val="00E904EB"/>
    <w:rsid w:val="00E90790"/>
    <w:rsid w:val="00E97287"/>
    <w:rsid w:val="00EA2B8B"/>
    <w:rsid w:val="00EB20D2"/>
    <w:rsid w:val="00EB56E5"/>
    <w:rsid w:val="00EB6A17"/>
    <w:rsid w:val="00EC393E"/>
    <w:rsid w:val="00EC6875"/>
    <w:rsid w:val="00ED2C3F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package" Target="embeddings/Microsoft_Visio_Drawing.vsdx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emf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06AE1D-7E2F-4161-BBFE-081F0FD61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30</Pages>
  <Words>4310</Words>
  <Characters>24572</Characters>
  <Application>Microsoft Office Word</Application>
  <DocSecurity>0</DocSecurity>
  <Lines>204</Lines>
  <Paragraphs>57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28825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89</cp:revision>
  <cp:lastPrinted>2004-12-03T11:11:00Z</cp:lastPrinted>
  <dcterms:created xsi:type="dcterms:W3CDTF">2020-10-27T17:45:00Z</dcterms:created>
  <dcterms:modified xsi:type="dcterms:W3CDTF">2020-12-15T21:58:00Z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